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72" w:rsidRPr="00593E38" w:rsidRDefault="000C36C1">
      <w:pPr>
        <w:pStyle w:val="a4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593E38">
        <w:rPr>
          <w:rFonts w:ascii="PT Astra Serif" w:hAnsi="PT Astra Serif" w:cs="Times New Roman"/>
          <w:b w:val="0"/>
          <w:szCs w:val="28"/>
        </w:rPr>
        <w:t>ПРОЕКТ</w:t>
      </w:r>
    </w:p>
    <w:p w:rsidR="00735472" w:rsidRPr="00593E38" w:rsidRDefault="000C36C1">
      <w:pPr>
        <w:pStyle w:val="a4"/>
        <w:rPr>
          <w:rFonts w:ascii="PT Astra Serif" w:hAnsi="PT Astra Serif" w:cs="Times New Roman"/>
          <w:b w:val="0"/>
          <w:szCs w:val="28"/>
        </w:rPr>
      </w:pPr>
      <w:r w:rsidRPr="00593E38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735472" w:rsidRPr="00593E38" w:rsidRDefault="00735472">
      <w:pPr>
        <w:jc w:val="center"/>
        <w:rPr>
          <w:rFonts w:ascii="PT Astra Serif" w:hAnsi="PT Astra Serif"/>
          <w:bCs/>
          <w:sz w:val="28"/>
          <w:szCs w:val="28"/>
        </w:rPr>
      </w:pPr>
    </w:p>
    <w:p w:rsidR="00735472" w:rsidRPr="00593E38" w:rsidRDefault="000C36C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93E38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93E38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593E38" w:rsidRPr="00593E38" w:rsidRDefault="00593E38" w:rsidP="00593E38">
      <w:pPr>
        <w:shd w:val="clear" w:color="auto" w:fill="FFFFFF"/>
        <w:tabs>
          <w:tab w:val="left" w:pos="6237"/>
        </w:tabs>
        <w:ind w:right="3262"/>
        <w:rPr>
          <w:rFonts w:ascii="PT Astra Serif" w:hAnsi="PT Astra Serif"/>
          <w:b/>
          <w:sz w:val="28"/>
          <w:szCs w:val="28"/>
        </w:rPr>
      </w:pPr>
      <w:r w:rsidRPr="00593E38">
        <w:rPr>
          <w:rFonts w:ascii="PT Astra Serif" w:hAnsi="PT Astra Serif"/>
          <w:b/>
          <w:sz w:val="28"/>
          <w:szCs w:val="28"/>
        </w:rPr>
        <w:t xml:space="preserve">О соглашениях, которыми предусматриваются меры по социально-экономическому развитию и оздоровлению муниципальных финансов муниципального района </w:t>
      </w:r>
      <w:r w:rsidRPr="004E3317">
        <w:rPr>
          <w:rFonts w:ascii="PT Astra Serif" w:hAnsi="PT Astra Serif"/>
          <w:b/>
          <w:sz w:val="28"/>
          <w:szCs w:val="28"/>
        </w:rPr>
        <w:t>(</w:t>
      </w:r>
      <w:r w:rsidR="0081474F" w:rsidRPr="004E3317">
        <w:rPr>
          <w:rFonts w:ascii="PT Astra Serif" w:hAnsi="PT Astra Serif"/>
          <w:b/>
          <w:sz w:val="28"/>
          <w:szCs w:val="28"/>
        </w:rPr>
        <w:t>муниципального округа,</w:t>
      </w:r>
      <w:r w:rsidR="0081474F">
        <w:rPr>
          <w:rFonts w:ascii="PT Astra Serif" w:hAnsi="PT Astra Serif"/>
          <w:b/>
          <w:sz w:val="28"/>
          <w:szCs w:val="28"/>
        </w:rPr>
        <w:t xml:space="preserve"> </w:t>
      </w:r>
      <w:r w:rsidRPr="00593E38">
        <w:rPr>
          <w:rFonts w:ascii="PT Astra Serif" w:hAnsi="PT Astra Serif"/>
          <w:b/>
          <w:sz w:val="28"/>
          <w:szCs w:val="28"/>
        </w:rPr>
        <w:t>городского округа) Саратовской области, на 2025 год</w:t>
      </w:r>
    </w:p>
    <w:p w:rsidR="00593E38" w:rsidRPr="00593E38" w:rsidRDefault="00593E38" w:rsidP="00593E38">
      <w:pPr>
        <w:shd w:val="clear" w:color="auto" w:fill="FFFFFF"/>
        <w:ind w:right="4145"/>
        <w:rPr>
          <w:rFonts w:ascii="PT Astra Serif" w:hAnsi="PT Astra Serif"/>
          <w:b/>
          <w:spacing w:val="-4"/>
          <w:sz w:val="28"/>
          <w:szCs w:val="28"/>
        </w:rPr>
      </w:pPr>
    </w:p>
    <w:p w:rsidR="00593E38" w:rsidRPr="00593E38" w:rsidRDefault="00593E38" w:rsidP="00593E38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593E38">
        <w:rPr>
          <w:rFonts w:ascii="PT Astra Serif" w:eastAsia="Times New Roman" w:hAnsi="PT Astra Serif"/>
          <w:sz w:val="28"/>
          <w:szCs w:val="28"/>
        </w:rPr>
        <w:t xml:space="preserve">В соответствии со статьей 138 Бюджетного кодекса Российской Федерации и на основании </w:t>
      </w:r>
      <w:hyperlink r:id="rId9" w:tooltip="consultantplus://offline/ref=813C6C1CC7DD8AC9571E3DD557CBA2117B30142F988D0590CFD8070BC9198AAC288594A409BC3519FB97D36756D84D54BC2B37DD6AB45344C1B06E9CvEj8G" w:history="1">
        <w:r w:rsidRPr="00593E38">
          <w:rPr>
            <w:rFonts w:ascii="PT Astra Serif" w:eastAsia="Times New Roman" w:hAnsi="PT Astra Serif"/>
            <w:sz w:val="28"/>
            <w:szCs w:val="28"/>
          </w:rPr>
          <w:t>Устава</w:t>
        </w:r>
      </w:hyperlink>
      <w:r w:rsidRPr="00593E38">
        <w:rPr>
          <w:rFonts w:ascii="PT Astra Serif" w:eastAsia="Times New Roman" w:hAnsi="PT Astra Serif"/>
          <w:sz w:val="28"/>
          <w:szCs w:val="28"/>
        </w:rPr>
        <w:t xml:space="preserve"> (Основного Закона) Саратовской области Правительство Саратовской области ПОСТАНОВЛЯЕТ:</w:t>
      </w:r>
    </w:p>
    <w:p w:rsidR="00593E38" w:rsidRPr="00593E38" w:rsidRDefault="00593E38" w:rsidP="00593E38">
      <w:pPr>
        <w:pStyle w:val="ConsPlusNormal"/>
        <w:ind w:firstLine="709"/>
        <w:jc w:val="both"/>
        <w:rPr>
          <w:rFonts w:ascii="PT Astra Serif" w:hAnsi="PT Astra Serif"/>
        </w:rPr>
      </w:pPr>
      <w:r w:rsidRPr="00593E38">
        <w:rPr>
          <w:rFonts w:ascii="PT Astra Serif" w:hAnsi="PT Astra Serif"/>
        </w:rPr>
        <w:t>1. </w:t>
      </w:r>
      <w:proofErr w:type="gramStart"/>
      <w:r w:rsidRPr="00593E38">
        <w:rPr>
          <w:rFonts w:ascii="PT Astra Serif" w:hAnsi="PT Astra Serif"/>
        </w:rPr>
        <w:t>Установить, что соглашение, которым предусматриваются меры по социально-экономическому развитию и оздоровлению муниципальных финансов муниципального района (</w:t>
      </w:r>
      <w:r w:rsidR="004E3317" w:rsidRPr="004E3317">
        <w:rPr>
          <w:rFonts w:ascii="PT Astra Serif" w:hAnsi="PT Astra Serif"/>
        </w:rPr>
        <w:t xml:space="preserve">муниципального округа, </w:t>
      </w:r>
      <w:r w:rsidRPr="00593E38">
        <w:rPr>
          <w:rFonts w:ascii="PT Astra Serif" w:hAnsi="PT Astra Serif"/>
        </w:rPr>
        <w:t>городского округа) Саратовской области, заключается на 2025 год министерством финансов области с главой (руководителем исполнительно-распорядительного органа) муниципального района (</w:t>
      </w:r>
      <w:r w:rsidR="004E3317" w:rsidRPr="004E3317">
        <w:rPr>
          <w:rFonts w:ascii="PT Astra Serif" w:hAnsi="PT Astra Serif"/>
        </w:rPr>
        <w:t xml:space="preserve">муниципального округа, </w:t>
      </w:r>
      <w:r w:rsidRPr="00593E38">
        <w:rPr>
          <w:rFonts w:ascii="PT Astra Serif" w:hAnsi="PT Astra Serif"/>
        </w:rPr>
        <w:t>городского округа) Саратовской области, получающего дотацию на выравнивание бюджетной обеспеченности муниципальных районов (</w:t>
      </w:r>
      <w:r w:rsidR="004E3317" w:rsidRPr="004E3317">
        <w:rPr>
          <w:rFonts w:ascii="PT Astra Serif" w:hAnsi="PT Astra Serif"/>
        </w:rPr>
        <w:t>муниципальн</w:t>
      </w:r>
      <w:r w:rsidR="004E3317">
        <w:rPr>
          <w:rFonts w:ascii="PT Astra Serif" w:hAnsi="PT Astra Serif"/>
        </w:rPr>
        <w:t>ых</w:t>
      </w:r>
      <w:r w:rsidR="004E3317" w:rsidRPr="004E3317">
        <w:rPr>
          <w:rFonts w:ascii="PT Astra Serif" w:hAnsi="PT Astra Serif"/>
        </w:rPr>
        <w:t xml:space="preserve"> округ</w:t>
      </w:r>
      <w:r w:rsidR="004E3317">
        <w:rPr>
          <w:rFonts w:ascii="PT Astra Serif" w:hAnsi="PT Astra Serif"/>
        </w:rPr>
        <w:t>ов</w:t>
      </w:r>
      <w:r w:rsidR="004E3317" w:rsidRPr="004E3317">
        <w:rPr>
          <w:rFonts w:ascii="PT Astra Serif" w:hAnsi="PT Astra Serif"/>
        </w:rPr>
        <w:t xml:space="preserve">, </w:t>
      </w:r>
      <w:r w:rsidRPr="00593E38">
        <w:rPr>
          <w:rFonts w:ascii="PT Astra Serif" w:hAnsi="PT Astra Serif"/>
        </w:rPr>
        <w:t>городских округов) области (далее соответственно – соглашение, Министерство, дотация, муниципальное</w:t>
      </w:r>
      <w:proofErr w:type="gramEnd"/>
      <w:r w:rsidRPr="00593E38">
        <w:rPr>
          <w:rFonts w:ascii="PT Astra Serif" w:hAnsi="PT Astra Serif"/>
        </w:rPr>
        <w:t xml:space="preserve"> образование), в следующем порядке:</w:t>
      </w:r>
    </w:p>
    <w:p w:rsidR="00593E38" w:rsidRPr="00593E38" w:rsidRDefault="00593E38" w:rsidP="00593E38">
      <w:pPr>
        <w:pStyle w:val="ConsPlusNormal"/>
        <w:ind w:firstLine="709"/>
        <w:jc w:val="both"/>
        <w:rPr>
          <w:rFonts w:ascii="PT Astra Serif" w:hAnsi="PT Astra Serif"/>
        </w:rPr>
      </w:pPr>
      <w:r w:rsidRPr="00593E38">
        <w:rPr>
          <w:rFonts w:ascii="PT Astra Serif" w:hAnsi="PT Astra Serif"/>
        </w:rPr>
        <w:t>соглашение подписывается главой (руководителем исполнительн</w:t>
      </w:r>
      <w:proofErr w:type="gramStart"/>
      <w:r w:rsidRPr="00593E38">
        <w:rPr>
          <w:rFonts w:ascii="PT Astra Serif" w:hAnsi="PT Astra Serif"/>
        </w:rPr>
        <w:t>о-</w:t>
      </w:r>
      <w:proofErr w:type="gramEnd"/>
      <w:r w:rsidRPr="00593E38">
        <w:rPr>
          <w:rFonts w:ascii="PT Astra Serif" w:hAnsi="PT Astra Serif"/>
        </w:rPr>
        <w:t xml:space="preserve"> распорядительного органа) муниципального образования, получающего дотацию в 2025 году, в двух экземплярах и представляется в Министерство с сопроводительным письмом не позднее 31 января 2025 года;</w:t>
      </w:r>
    </w:p>
    <w:p w:rsidR="00593E38" w:rsidRPr="00593E38" w:rsidRDefault="00593E38" w:rsidP="00593E38">
      <w:pPr>
        <w:pStyle w:val="ConsPlusNormal"/>
        <w:ind w:firstLine="709"/>
        <w:jc w:val="both"/>
        <w:rPr>
          <w:rFonts w:ascii="PT Astra Serif" w:hAnsi="PT Astra Serif"/>
        </w:rPr>
      </w:pPr>
      <w:r w:rsidRPr="00593E38">
        <w:rPr>
          <w:rFonts w:ascii="PT Astra Serif" w:hAnsi="PT Astra Serif"/>
        </w:rPr>
        <w:t>соглашение подписывается Министерством в течение 15 календарных дней со дня его представления в Министерство.</w:t>
      </w:r>
    </w:p>
    <w:p w:rsidR="00593E38" w:rsidRPr="00593E38" w:rsidRDefault="00593E38" w:rsidP="00593E38">
      <w:pPr>
        <w:pStyle w:val="ConsPlusNormal"/>
        <w:ind w:firstLine="709"/>
        <w:jc w:val="both"/>
        <w:rPr>
          <w:rFonts w:ascii="PT Astra Serif" w:hAnsi="PT Astra Serif"/>
        </w:rPr>
      </w:pPr>
      <w:r w:rsidRPr="00593E38">
        <w:rPr>
          <w:rFonts w:ascii="PT Astra Serif" w:hAnsi="PT Astra Serif"/>
        </w:rPr>
        <w:t>2. В случае направления главой (руководителем исполнительн</w:t>
      </w:r>
      <w:proofErr w:type="gramStart"/>
      <w:r w:rsidRPr="00593E38">
        <w:rPr>
          <w:rFonts w:ascii="PT Astra Serif" w:hAnsi="PT Astra Serif"/>
        </w:rPr>
        <w:t>о-</w:t>
      </w:r>
      <w:proofErr w:type="gramEnd"/>
      <w:r w:rsidRPr="00593E38">
        <w:rPr>
          <w:rFonts w:ascii="PT Astra Serif" w:hAnsi="PT Astra Serif"/>
        </w:rPr>
        <w:t xml:space="preserve"> распорядительного органа) муниципального образования до 15 января 2025 года в Министерство официального письменного отказа от получения в 2025 году дотации соглашение не заключается, и дотация, предусмотренная на 2025 год Законом Саратовской области «Об областном бюджете на 2025 год и на плановый период 2026 и 2027 годов», не предоставляется (сокращается в полном объеме).</w:t>
      </w:r>
    </w:p>
    <w:p w:rsidR="00593E38" w:rsidRPr="00593E38" w:rsidRDefault="00593E38" w:rsidP="00593E38">
      <w:pPr>
        <w:pStyle w:val="ConsPlusNormal"/>
        <w:ind w:firstLine="709"/>
        <w:jc w:val="both"/>
        <w:rPr>
          <w:rFonts w:ascii="PT Astra Serif" w:hAnsi="PT Astra Serif"/>
        </w:rPr>
      </w:pPr>
      <w:r w:rsidRPr="00593E38">
        <w:rPr>
          <w:rFonts w:ascii="PT Astra Serif" w:hAnsi="PT Astra Serif"/>
        </w:rPr>
        <w:lastRenderedPageBreak/>
        <w:t>3. </w:t>
      </w:r>
      <w:proofErr w:type="gramStart"/>
      <w:r w:rsidRPr="00593E38">
        <w:rPr>
          <w:rFonts w:ascii="PT Astra Serif" w:hAnsi="PT Astra Serif"/>
        </w:rPr>
        <w:t>В случае нарушения срока представления в Министерство главой (руководителем исполнительно-распорядительного органа) муниципального образования, получающего дотацию, подписанного соглашения в отношении такого муниципального образования объем дотации сокращается в 2025 году на 0,5 процента от суммы дотации, предусмотренной на 2025 год Законом Саратовской области «Об областном бюджете на 2025 год и на плановый период 2026 и 2027 годов».</w:t>
      </w:r>
      <w:proofErr w:type="gramEnd"/>
    </w:p>
    <w:p w:rsidR="00593E38" w:rsidRPr="00593E38" w:rsidRDefault="00593E38" w:rsidP="00593E38">
      <w:pPr>
        <w:pStyle w:val="ConsPlusNormal"/>
        <w:ind w:firstLine="709"/>
        <w:jc w:val="both"/>
        <w:rPr>
          <w:rFonts w:ascii="PT Astra Serif" w:hAnsi="PT Astra Serif"/>
        </w:rPr>
      </w:pPr>
      <w:r w:rsidRPr="00593E38">
        <w:rPr>
          <w:rFonts w:ascii="PT Astra Serif" w:hAnsi="PT Astra Serif"/>
        </w:rPr>
        <w:t>4. Установить обязательства муниципального образования, получающего дотацию, меры ответственности за их невыполнение и обязательства Министерства, подлежащие включению в соглашение, согласно приложению.</w:t>
      </w:r>
    </w:p>
    <w:p w:rsidR="00593E38" w:rsidRPr="00593E38" w:rsidRDefault="00593E38" w:rsidP="00593E38">
      <w:pPr>
        <w:pStyle w:val="ConsPlusNormal"/>
        <w:ind w:firstLine="709"/>
        <w:jc w:val="both"/>
        <w:rPr>
          <w:rFonts w:ascii="PT Astra Serif" w:hAnsi="PT Astra Serif"/>
        </w:rPr>
      </w:pPr>
      <w:r w:rsidRPr="00593E38">
        <w:rPr>
          <w:rFonts w:ascii="PT Astra Serif" w:hAnsi="PT Astra Serif"/>
        </w:rPr>
        <w:t>Форма соглашения с учетом требований настоящего пункта утверждается правовым актом Министерства не позднее 15 января 2025 года.</w:t>
      </w:r>
    </w:p>
    <w:p w:rsidR="00593E38" w:rsidRPr="00593E38" w:rsidRDefault="00593E38" w:rsidP="00593E38">
      <w:pPr>
        <w:pStyle w:val="ConsPlusNormal"/>
        <w:ind w:firstLine="709"/>
        <w:jc w:val="both"/>
        <w:rPr>
          <w:rFonts w:ascii="PT Astra Serif" w:hAnsi="PT Astra Serif"/>
        </w:rPr>
      </w:pPr>
      <w:r w:rsidRPr="00593E38">
        <w:rPr>
          <w:rFonts w:ascii="PT Astra Serif" w:hAnsi="PT Astra Serif"/>
        </w:rPr>
        <w:t>5.</w:t>
      </w:r>
      <w:r w:rsidRPr="00593E38">
        <w:rPr>
          <w:rFonts w:ascii="PT Astra Serif" w:hAnsi="PT Astra Serif"/>
          <w:lang w:val="en-US"/>
        </w:rPr>
        <w:t> </w:t>
      </w:r>
      <w:proofErr w:type="gramStart"/>
      <w:r w:rsidRPr="00593E38">
        <w:rPr>
          <w:rFonts w:ascii="PT Astra Serif" w:hAnsi="PT Astra Serif"/>
        </w:rPr>
        <w:t>Сокращение дотации, предусмотренное пунктами 2 и 3 настоящего постановления и пунктами 1.1 – 1.4 приложения к настоящему постановлению, осуществляется Министерством в установленном им порядке путем внесения изменений в лимиты бюджетных обязательств областного бюджета на соответствующий финансовый год с последующим внесением изменений в закон Саратовской области об областном бюджете на соответствующий год и на плановый период.</w:t>
      </w:r>
      <w:proofErr w:type="gramEnd"/>
    </w:p>
    <w:p w:rsidR="00593E38" w:rsidRPr="00593E38" w:rsidRDefault="00593E38" w:rsidP="00593E38">
      <w:pPr>
        <w:pStyle w:val="ConsPlusNormal"/>
        <w:ind w:firstLine="709"/>
        <w:jc w:val="both"/>
        <w:rPr>
          <w:rFonts w:ascii="PT Astra Serif" w:hAnsi="PT Astra Serif"/>
        </w:rPr>
      </w:pPr>
      <w:r w:rsidRPr="00593E38">
        <w:rPr>
          <w:rFonts w:ascii="PT Astra Serif" w:hAnsi="PT Astra Serif"/>
        </w:rPr>
        <w:t>6. Установить, что муниципальное образование, получающее дотацию, освобождается от ответственности за неисполнение или ненадлежащее исполнение обязательств, предусмотренных соглашением, в случае прекращения полномочий главы (руководителя исполнительн</w:t>
      </w:r>
      <w:proofErr w:type="gramStart"/>
      <w:r w:rsidRPr="00593E38">
        <w:rPr>
          <w:rFonts w:ascii="PT Astra Serif" w:hAnsi="PT Astra Serif"/>
        </w:rPr>
        <w:t>о-</w:t>
      </w:r>
      <w:proofErr w:type="gramEnd"/>
      <w:r w:rsidRPr="00593E38">
        <w:rPr>
          <w:rFonts w:ascii="PT Astra Serif" w:hAnsi="PT Astra Serif"/>
        </w:rPr>
        <w:t xml:space="preserve"> распорядительного органа) муниципального образования, подписавшего соглашение, и избрания (назначения) в 2025 году другого лица главой (руководителем исполнительно-распорядительного органа) (временно исполняющим обязанности главы (руководителя исполнительно- распорядительного органа) муниципального образования.</w:t>
      </w:r>
    </w:p>
    <w:p w:rsidR="00593E38" w:rsidRPr="00593E38" w:rsidRDefault="00593E38" w:rsidP="00593E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93E38">
        <w:rPr>
          <w:rFonts w:ascii="PT Astra Serif" w:hAnsi="PT Astra Serif"/>
          <w:sz w:val="28"/>
          <w:szCs w:val="28"/>
        </w:rPr>
        <w:t>7. </w:t>
      </w:r>
      <w:proofErr w:type="gramStart"/>
      <w:r w:rsidRPr="00593E38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593E38">
        <w:rPr>
          <w:rFonts w:ascii="PT Astra Serif" w:hAnsi="PT Astra Serif"/>
          <w:sz w:val="28"/>
          <w:szCs w:val="28"/>
        </w:rPr>
        <w:t xml:space="preserve"> исполнением настоящего постановления возложить на министра финансов области </w:t>
      </w:r>
      <w:proofErr w:type="spellStart"/>
      <w:r w:rsidRPr="00593E38">
        <w:rPr>
          <w:rFonts w:ascii="PT Astra Serif" w:hAnsi="PT Astra Serif"/>
          <w:sz w:val="28"/>
          <w:szCs w:val="28"/>
        </w:rPr>
        <w:t>Бегинину</w:t>
      </w:r>
      <w:proofErr w:type="spellEnd"/>
      <w:r w:rsidRPr="00593E38">
        <w:rPr>
          <w:rFonts w:ascii="PT Astra Serif" w:hAnsi="PT Astra Serif"/>
          <w:sz w:val="28"/>
          <w:szCs w:val="28"/>
        </w:rPr>
        <w:t xml:space="preserve"> И.С.</w:t>
      </w:r>
    </w:p>
    <w:p w:rsidR="00593E38" w:rsidRPr="00593E38" w:rsidRDefault="00593E38" w:rsidP="00593E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93E38">
        <w:rPr>
          <w:rFonts w:ascii="PT Astra Serif" w:hAnsi="PT Astra Serif"/>
          <w:sz w:val="28"/>
          <w:szCs w:val="28"/>
        </w:rPr>
        <w:t>8. 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593E38" w:rsidRPr="00593E38" w:rsidRDefault="00593E38" w:rsidP="00593E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93E38">
        <w:rPr>
          <w:rFonts w:ascii="PT Astra Serif" w:hAnsi="PT Astra Serif"/>
          <w:sz w:val="28"/>
          <w:szCs w:val="28"/>
        </w:rPr>
        <w:t>9. Настоящее постановление вступает в силу со дня его официального опубликования.</w:t>
      </w:r>
    </w:p>
    <w:p w:rsidR="00735472" w:rsidRPr="00593E38" w:rsidRDefault="00735472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35472" w:rsidRPr="00593E38" w:rsidRDefault="00735472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35472" w:rsidRPr="00593E38" w:rsidRDefault="00735472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76DAA" w:rsidRPr="00593E38" w:rsidRDefault="00176DAA" w:rsidP="00F84349">
      <w:pPr>
        <w:widowControl/>
        <w:jc w:val="right"/>
        <w:outlineLvl w:val="0"/>
        <w:rPr>
          <w:rFonts w:ascii="PT Astra Serif" w:eastAsia="Times New Roman" w:hAnsi="PT Astra Serif"/>
          <w:bCs/>
          <w:sz w:val="18"/>
          <w:szCs w:val="18"/>
        </w:rPr>
      </w:pPr>
      <w:r w:rsidRPr="00593E38">
        <w:rPr>
          <w:rFonts w:ascii="PT Astra Serif" w:hAnsi="PT Astra Serif"/>
          <w:b/>
          <w:sz w:val="28"/>
          <w:szCs w:val="28"/>
        </w:rPr>
        <w:t>Губернатор Саратовской области                                              Р.В. Бусаргин</w:t>
      </w:r>
      <w:bookmarkStart w:id="0" w:name="_GoBack"/>
      <w:bookmarkEnd w:id="0"/>
    </w:p>
    <w:sectPr w:rsidR="00176DAA" w:rsidRPr="00593E38" w:rsidSect="00176DAA">
      <w:headerReference w:type="default" r:id="rId10"/>
      <w:pgSz w:w="11906" w:h="16838"/>
      <w:pgMar w:top="1134" w:right="850" w:bottom="1135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72" w:rsidRDefault="000C36C1">
      <w:r>
        <w:separator/>
      </w:r>
    </w:p>
  </w:endnote>
  <w:endnote w:type="continuationSeparator" w:id="0">
    <w:p w:rsidR="00735472" w:rsidRDefault="000C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72" w:rsidRDefault="000C36C1">
      <w:r>
        <w:separator/>
      </w:r>
    </w:p>
  </w:footnote>
  <w:footnote w:type="continuationSeparator" w:id="0">
    <w:p w:rsidR="00735472" w:rsidRDefault="000C3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121185"/>
      <w:docPartObj>
        <w:docPartGallery w:val="Page Numbers (Top of Page)"/>
        <w:docPartUnique/>
      </w:docPartObj>
    </w:sdtPr>
    <w:sdtEndPr/>
    <w:sdtContent>
      <w:p w:rsidR="00735472" w:rsidRDefault="00735472">
        <w:pPr>
          <w:pStyle w:val="a9"/>
          <w:jc w:val="center"/>
        </w:pPr>
      </w:p>
      <w:p w:rsidR="00735472" w:rsidRDefault="000C36C1">
        <w:pPr>
          <w:pStyle w:val="a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8434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472"/>
    <w:rsid w:val="00014AB8"/>
    <w:rsid w:val="0003776F"/>
    <w:rsid w:val="00061760"/>
    <w:rsid w:val="000C36C1"/>
    <w:rsid w:val="00176DAA"/>
    <w:rsid w:val="00254FBC"/>
    <w:rsid w:val="00356697"/>
    <w:rsid w:val="0039485D"/>
    <w:rsid w:val="003A692D"/>
    <w:rsid w:val="0042451D"/>
    <w:rsid w:val="004E3317"/>
    <w:rsid w:val="004F2088"/>
    <w:rsid w:val="00524937"/>
    <w:rsid w:val="0058629A"/>
    <w:rsid w:val="00593E38"/>
    <w:rsid w:val="0067193E"/>
    <w:rsid w:val="00735472"/>
    <w:rsid w:val="0081474F"/>
    <w:rsid w:val="0085280D"/>
    <w:rsid w:val="00861362"/>
    <w:rsid w:val="009E19EF"/>
    <w:rsid w:val="00AA1CBC"/>
    <w:rsid w:val="00C97439"/>
    <w:rsid w:val="00D625F8"/>
    <w:rsid w:val="00E13CE5"/>
    <w:rsid w:val="00F84349"/>
    <w:rsid w:val="00FD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3C6C1CC7DD8AC9571E3DD557CBA2117B30142F988D0590CFD8070BC9198AAC288594A409BC3519FB97D36756D84D54BC2B37DD6AB45344C1B06E9CvEj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EDBB9CDE-7A84-4F8E-9FD5-7A3EF2C5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Коченюк Татьяна Анатольевна</cp:lastModifiedBy>
  <cp:revision>19</cp:revision>
  <cp:lastPrinted>2022-12-26T15:50:00Z</cp:lastPrinted>
  <dcterms:created xsi:type="dcterms:W3CDTF">2022-12-23T16:05:00Z</dcterms:created>
  <dcterms:modified xsi:type="dcterms:W3CDTF">2024-12-17T08:14:00Z</dcterms:modified>
  <dc:language>ru-RU</dc:language>
</cp:coreProperties>
</file>